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E41" w:rsidRPr="009D0541" w:rsidRDefault="00DD690B" w:rsidP="00D44E4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Лекция 13</w:t>
      </w:r>
      <w:r w:rsidR="00D44E41" w:rsidRPr="00D44E41">
        <w:rPr>
          <w:rFonts w:ascii="Times New Roman" w:hAnsi="Times New Roman" w:cs="Times New Roman"/>
          <w:sz w:val="28"/>
          <w:szCs w:val="28"/>
        </w:rPr>
        <w:t xml:space="preserve"> </w:t>
      </w:r>
      <w:r w:rsidR="005F7B67" w:rsidRPr="005F7B67">
        <w:rPr>
          <w:rFonts w:ascii="Times New Roman" w:hAnsi="Times New Roman" w:cs="Times New Roman"/>
          <w:sz w:val="28"/>
          <w:szCs w:val="28"/>
        </w:rPr>
        <w:t>ОБЩИЕ ПОЛОЖЕНИЯ СЕМЕННОГО КОНТРОЛЯ</w:t>
      </w:r>
    </w:p>
    <w:p w:rsidR="00DD690B" w:rsidRPr="00DD690B" w:rsidRDefault="00DD690B" w:rsidP="00DD690B">
      <w:pPr>
        <w:spacing w:after="0" w:line="240" w:lineRule="auto"/>
        <w:jc w:val="both"/>
        <w:rPr>
          <w:rFonts w:ascii="Times New Roman" w:hAnsi="Times New Roman" w:cs="Times New Roman"/>
          <w:sz w:val="28"/>
          <w:szCs w:val="28"/>
        </w:rPr>
      </w:pP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Сортовой и семенной контроль включает контроль за осуществлением мероприятий по производству, заготовке, обработке, хранению, реализации, транспортировке и использов</w:t>
      </w:r>
      <w:r>
        <w:rPr>
          <w:rFonts w:ascii="Times New Roman" w:hAnsi="Times New Roman" w:cs="Times New Roman"/>
          <w:sz w:val="28"/>
          <w:szCs w:val="28"/>
        </w:rPr>
        <w:t>анию семян в следующие периоды:</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посева;</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B141C">
        <w:rPr>
          <w:rFonts w:ascii="Times New Roman" w:hAnsi="Times New Roman" w:cs="Times New Roman"/>
          <w:sz w:val="28"/>
          <w:szCs w:val="28"/>
        </w:rPr>
        <w:t>вегетации</w:t>
      </w:r>
      <w:r>
        <w:rPr>
          <w:rFonts w:ascii="Times New Roman" w:hAnsi="Times New Roman" w:cs="Times New Roman"/>
          <w:sz w:val="28"/>
          <w:szCs w:val="28"/>
        </w:rPr>
        <w:t xml:space="preserve"> сельскохозяйственных растений;</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уборки;</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засыпки семян;</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хранения семян;</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B141C">
        <w:rPr>
          <w:rFonts w:ascii="Times New Roman" w:hAnsi="Times New Roman" w:cs="Times New Roman"/>
          <w:sz w:val="28"/>
          <w:szCs w:val="28"/>
        </w:rPr>
        <w:t>реализации (проверка подготовленных к реализации и реализованных партий семян, в том числе при экспорте и импорте, на соответствие их качества подтвержда</w:t>
      </w:r>
      <w:r>
        <w:rPr>
          <w:rFonts w:ascii="Times New Roman" w:hAnsi="Times New Roman" w:cs="Times New Roman"/>
          <w:sz w:val="28"/>
          <w:szCs w:val="28"/>
        </w:rPr>
        <w:t>ющим документам).</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Сортовой контроль семян сельскохозяйственных растений проводится посредством апробации, грунтовой оценки и л</w:t>
      </w:r>
      <w:r>
        <w:rPr>
          <w:rFonts w:ascii="Times New Roman" w:hAnsi="Times New Roman" w:cs="Times New Roman"/>
          <w:sz w:val="28"/>
          <w:szCs w:val="28"/>
        </w:rPr>
        <w:t>абораторных сортовых испытаний.</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Аттестованные производители семян до начала посева сообщают в соответствующие местные исполнительные органы о готовности полей для семеноводческого посева, после чего госсеминспекторы проводят проверку полей на предмет соблюдения пространственной изоляции, соблюдения севооборота, проведения необходимых агротехнических мероприятий, чистоты границ поля. По результатам проверки поля составляется отчет о проверке полей, предназначенных для с</w:t>
      </w:r>
      <w:r>
        <w:rPr>
          <w:rFonts w:ascii="Times New Roman" w:hAnsi="Times New Roman" w:cs="Times New Roman"/>
          <w:sz w:val="28"/>
          <w:szCs w:val="28"/>
        </w:rPr>
        <w:t>еменоводческого посева по форме.</w:t>
      </w:r>
    </w:p>
    <w:p w:rsid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При проверке посева проверяется наличие документов, подтверждающих сортовые и посевные качества подготовленных для посева семян, состояние посевной техники, соблюдение правил технологии посева.</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Допускается совмещение проверки гото</w:t>
      </w:r>
      <w:r>
        <w:rPr>
          <w:rFonts w:ascii="Times New Roman" w:hAnsi="Times New Roman" w:cs="Times New Roman"/>
          <w:sz w:val="28"/>
          <w:szCs w:val="28"/>
        </w:rPr>
        <w:t>вности поля с проверкой посева.</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В период вегетации сельскохозяйственных растений производится проверка проведения видовых, сортовых фитопатол</w:t>
      </w:r>
      <w:r>
        <w:rPr>
          <w:rFonts w:ascii="Times New Roman" w:hAnsi="Times New Roman" w:cs="Times New Roman"/>
          <w:sz w:val="28"/>
          <w:szCs w:val="28"/>
        </w:rPr>
        <w:t>огических прочисток (прополок).</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Апробация сортовых посевов сельскохозяйственных растений проводится по заявке (произвольной формы) производителя семян, поданной в местный исполнительный орган области (города респу</w:t>
      </w:r>
      <w:r>
        <w:rPr>
          <w:rFonts w:ascii="Times New Roman" w:hAnsi="Times New Roman" w:cs="Times New Roman"/>
          <w:sz w:val="28"/>
          <w:szCs w:val="28"/>
        </w:rPr>
        <w:t>бликанского значения, столицы).</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Полевую апробацию проводит:</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1) посевов оригинальных семян – комиссия, созданная решением местного исполнительного органа области, в составе: госсеминспектора, селекционера по соответствующей культуре, государственного инспектора по карантину растений и пре</w:t>
      </w:r>
      <w:r>
        <w:rPr>
          <w:rFonts w:ascii="Times New Roman" w:hAnsi="Times New Roman" w:cs="Times New Roman"/>
          <w:sz w:val="28"/>
          <w:szCs w:val="28"/>
        </w:rPr>
        <w:t>дставителя производителя семян;</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2) посевов элитных семян – комиссия, созданная решением местного исполнительного органа области, в составе: госсеминспектора, государственного инспектора по карантину растений, и пре</w:t>
      </w:r>
      <w:r>
        <w:rPr>
          <w:rFonts w:ascii="Times New Roman" w:hAnsi="Times New Roman" w:cs="Times New Roman"/>
          <w:sz w:val="28"/>
          <w:szCs w:val="28"/>
        </w:rPr>
        <w:t>дставителя производителя семян;</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lastRenderedPageBreak/>
        <w:t>3) семеноводческих посевов первой и последующих репродукций – апробатор в присутствии пре</w:t>
      </w:r>
      <w:r>
        <w:rPr>
          <w:rFonts w:ascii="Times New Roman" w:hAnsi="Times New Roman" w:cs="Times New Roman"/>
          <w:sz w:val="28"/>
          <w:szCs w:val="28"/>
        </w:rPr>
        <w:t>дставителя производителя семян.</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 xml:space="preserve">Контроль за сбором (уборкой) семян осуществляется посредством проверки соблюдения агротехнических мероприятий, исключающих смешивание сортов сельскохозяйственных растений в </w:t>
      </w:r>
      <w:r>
        <w:rPr>
          <w:rFonts w:ascii="Times New Roman" w:hAnsi="Times New Roman" w:cs="Times New Roman"/>
          <w:sz w:val="28"/>
          <w:szCs w:val="28"/>
        </w:rPr>
        <w:t>период уборки сортовых посевов.</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Контроль транспортировки семян осуществляется посредством проверки технического состояния автотранспорта и сельскохозяйственной техники, порядок эксплуатации которых должны соответствовать требованиям законодательства Республики Казахстан в области без</w:t>
      </w:r>
      <w:r>
        <w:rPr>
          <w:rFonts w:ascii="Times New Roman" w:hAnsi="Times New Roman" w:cs="Times New Roman"/>
          <w:sz w:val="28"/>
          <w:szCs w:val="28"/>
        </w:rPr>
        <w:t>опасности машин и оборудования.</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Контроль обработки (очистки) семян производится посредством проверки технологического процесса обработки семян, исключающего травмирование зародыша семян. К каждой группе однородного технологического оборудования должна б</w:t>
      </w:r>
      <w:r>
        <w:rPr>
          <w:rFonts w:ascii="Times New Roman" w:hAnsi="Times New Roman" w:cs="Times New Roman"/>
          <w:sz w:val="28"/>
          <w:szCs w:val="28"/>
        </w:rPr>
        <w:t>ыть инструкция по эксплуатации.</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При сушке семенного зерна влажностью выше 19 процентов применяют щадящий режим, исключающий травмирование зародыша семян, при этом снижение предельной температуры нагрева семян в первой зоне производится на +5 градусов Цельсия, а температуры агента с</w:t>
      </w:r>
      <w:r>
        <w:rPr>
          <w:rFonts w:ascii="Times New Roman" w:hAnsi="Times New Roman" w:cs="Times New Roman"/>
          <w:sz w:val="28"/>
          <w:szCs w:val="28"/>
        </w:rPr>
        <w:t>ушки – на +10 градусов Цельсия.</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Контроль хранения семян включает проверку соблюдения требований</w:t>
      </w:r>
      <w:r>
        <w:rPr>
          <w:rFonts w:ascii="Times New Roman" w:hAnsi="Times New Roman" w:cs="Times New Roman"/>
          <w:sz w:val="28"/>
          <w:szCs w:val="28"/>
        </w:rPr>
        <w:t xml:space="preserve"> к упаковке и маркировке семян.</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Оригинальные и элитные семена, гибриды первого поколения упаковываются массой не более 50 килограмм</w:t>
      </w:r>
      <w:r>
        <w:rPr>
          <w:rFonts w:ascii="Times New Roman" w:hAnsi="Times New Roman" w:cs="Times New Roman"/>
          <w:sz w:val="28"/>
          <w:szCs w:val="28"/>
        </w:rPr>
        <w:t>ов с отклонением до 1 процента.</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Упаковка должна обеспечивать сохранность семенного зерна и иметь маркировку</w:t>
      </w:r>
      <w:r>
        <w:rPr>
          <w:rFonts w:ascii="Times New Roman" w:hAnsi="Times New Roman" w:cs="Times New Roman"/>
          <w:sz w:val="28"/>
          <w:szCs w:val="28"/>
        </w:rPr>
        <w:t xml:space="preserve"> или этикетку, где указываются:</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B141C">
        <w:rPr>
          <w:rFonts w:ascii="Times New Roman" w:hAnsi="Times New Roman" w:cs="Times New Roman"/>
          <w:sz w:val="28"/>
          <w:szCs w:val="28"/>
        </w:rPr>
        <w:t>на</w:t>
      </w:r>
      <w:r>
        <w:rPr>
          <w:rFonts w:ascii="Times New Roman" w:hAnsi="Times New Roman" w:cs="Times New Roman"/>
          <w:sz w:val="28"/>
          <w:szCs w:val="28"/>
        </w:rPr>
        <w:t>именование производителя семян;</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культура;</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сорт;</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репродукция;</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категория сортовой чистоты;</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класс посевного стандарта;</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год урожая;</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номер партии семян;</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сортовая чистота;</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B141C">
        <w:rPr>
          <w:rFonts w:ascii="Times New Roman" w:hAnsi="Times New Roman" w:cs="Times New Roman"/>
          <w:sz w:val="28"/>
          <w:szCs w:val="28"/>
        </w:rPr>
        <w:t>наименование, номер и дата выдачи сортового документа и документа, удостовер</w:t>
      </w:r>
      <w:r>
        <w:rPr>
          <w:rFonts w:ascii="Times New Roman" w:hAnsi="Times New Roman" w:cs="Times New Roman"/>
          <w:sz w:val="28"/>
          <w:szCs w:val="28"/>
        </w:rPr>
        <w:t>яющего посевные качества семян.</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В каждый мешок или контейнер с семенами вкладывают этикетку с теми же данными, кроме документа, удостоверяющего посевные качества семян. На упаковке с протравленными семенами с</w:t>
      </w:r>
      <w:r>
        <w:rPr>
          <w:rFonts w:ascii="Times New Roman" w:hAnsi="Times New Roman" w:cs="Times New Roman"/>
          <w:sz w:val="28"/>
          <w:szCs w:val="28"/>
        </w:rPr>
        <w:t>тавится надпись: "Протравлено".</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 xml:space="preserve">Контроль готовности семенохранилищ осуществляется посредством проверки соответствия семенохранилищ экологическим, строительным, </w:t>
      </w:r>
      <w:r w:rsidRPr="005B141C">
        <w:rPr>
          <w:rFonts w:ascii="Times New Roman" w:hAnsi="Times New Roman" w:cs="Times New Roman"/>
          <w:sz w:val="28"/>
          <w:szCs w:val="28"/>
        </w:rPr>
        <w:lastRenderedPageBreak/>
        <w:t>пожарным, санитарным, фитосанитарным требованиям, обе</w:t>
      </w:r>
      <w:r>
        <w:rPr>
          <w:rFonts w:ascii="Times New Roman" w:hAnsi="Times New Roman" w:cs="Times New Roman"/>
          <w:sz w:val="28"/>
          <w:szCs w:val="28"/>
        </w:rPr>
        <w:t>спечивающим безопасность семян.</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Готовность семенохранилищ, предназначенных для хранения оригинальных и элитных семян, семян первой и последующих репродукций, подлежащих реализации, устанавливается по итогам проверки госсеминспектора, по результатам которой с</w:t>
      </w:r>
      <w:r>
        <w:rPr>
          <w:rFonts w:ascii="Times New Roman" w:hAnsi="Times New Roman" w:cs="Times New Roman"/>
          <w:sz w:val="28"/>
          <w:szCs w:val="28"/>
        </w:rPr>
        <w:t>оставляется заключение по форме.</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Семенному контролю подлежат партии оригинальных и элитных семян, а также семян первой и последующих репр</w:t>
      </w:r>
      <w:r>
        <w:rPr>
          <w:rFonts w:ascii="Times New Roman" w:hAnsi="Times New Roman" w:cs="Times New Roman"/>
          <w:sz w:val="28"/>
          <w:szCs w:val="28"/>
        </w:rPr>
        <w:t>одукций, подлежащих реализации.</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Семенной контроль проводится путем отбора контрольных проб семян и последующего их исследования в аккредитованных лаборатория</w:t>
      </w:r>
      <w:r>
        <w:rPr>
          <w:rFonts w:ascii="Times New Roman" w:hAnsi="Times New Roman" w:cs="Times New Roman"/>
          <w:sz w:val="28"/>
          <w:szCs w:val="28"/>
        </w:rPr>
        <w:t>х по экспертизе качества семян.</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Отбор контрольных проб при семенном контроле, в том числе в спорных случаях, производится госсеминспектором в соответствии с национальными стандартами в присутствии представителя владельца и покупателя семян. Допускается в спорных случаях производить отбор контрольны</w:t>
      </w:r>
      <w:r>
        <w:rPr>
          <w:rFonts w:ascii="Times New Roman" w:hAnsi="Times New Roman" w:cs="Times New Roman"/>
          <w:sz w:val="28"/>
          <w:szCs w:val="28"/>
        </w:rPr>
        <w:t>х проб в отсутствие покупателя.</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Результат отбора контрольных проб семян сельскохозяйственных растений, прошедших семенную экспертизу, оформляется актом инспекционного контроля семян сельскохозяйственных растений, прошедш</w:t>
      </w:r>
      <w:r>
        <w:rPr>
          <w:rFonts w:ascii="Times New Roman" w:hAnsi="Times New Roman" w:cs="Times New Roman"/>
          <w:sz w:val="28"/>
          <w:szCs w:val="28"/>
        </w:rPr>
        <w:t>их семенную экспертизу по форме</w:t>
      </w:r>
      <w:r w:rsidRPr="005B141C">
        <w:rPr>
          <w:rFonts w:ascii="Times New Roman" w:hAnsi="Times New Roman" w:cs="Times New Roman"/>
          <w:sz w:val="28"/>
          <w:szCs w:val="28"/>
        </w:rPr>
        <w:t>.</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В спорных случаях заявление (произвольной формы) на проведение контрольных исследований качества семян подается в соответствующий местный и</w:t>
      </w:r>
      <w:r>
        <w:rPr>
          <w:rFonts w:ascii="Times New Roman" w:hAnsi="Times New Roman" w:cs="Times New Roman"/>
          <w:sz w:val="28"/>
          <w:szCs w:val="28"/>
        </w:rPr>
        <w:t>сполнительный орган не позднее:</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B141C">
        <w:rPr>
          <w:rFonts w:ascii="Times New Roman" w:hAnsi="Times New Roman" w:cs="Times New Roman"/>
          <w:sz w:val="28"/>
          <w:szCs w:val="28"/>
        </w:rPr>
        <w:t>пяти рабочих дней – поставщиком семян, после получения уведомления от потребителя о получении семян, качество которых не соответствует показателям, ука</w:t>
      </w:r>
      <w:r>
        <w:rPr>
          <w:rFonts w:ascii="Times New Roman" w:hAnsi="Times New Roman" w:cs="Times New Roman"/>
          <w:sz w:val="28"/>
          <w:szCs w:val="28"/>
        </w:rPr>
        <w:t>занным в документах поставщика;</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B141C">
        <w:rPr>
          <w:rFonts w:ascii="Times New Roman" w:hAnsi="Times New Roman" w:cs="Times New Roman"/>
          <w:sz w:val="28"/>
          <w:szCs w:val="28"/>
        </w:rPr>
        <w:t>двадцати календарных дней – потребителем семян, после получения от поставщика партии семян, не соответствующей показателям, указанным в сопровод</w:t>
      </w:r>
      <w:r>
        <w:rPr>
          <w:rFonts w:ascii="Times New Roman" w:hAnsi="Times New Roman" w:cs="Times New Roman"/>
          <w:sz w:val="28"/>
          <w:szCs w:val="28"/>
        </w:rPr>
        <w:t>ительных документах поставщика.</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заявлению прикладываются:</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B141C">
        <w:rPr>
          <w:rFonts w:ascii="Times New Roman" w:hAnsi="Times New Roman" w:cs="Times New Roman"/>
          <w:sz w:val="28"/>
          <w:szCs w:val="28"/>
        </w:rPr>
        <w:t>поставщиком семян – документы, подтверждающие качество семян, на которые потребитель предъявил претензию (или их копии), и ду</w:t>
      </w:r>
      <w:r>
        <w:rPr>
          <w:rFonts w:ascii="Times New Roman" w:hAnsi="Times New Roman" w:cs="Times New Roman"/>
          <w:sz w:val="28"/>
          <w:szCs w:val="28"/>
        </w:rPr>
        <w:t>бликат пробы с актом ее отбора;</w:t>
      </w:r>
    </w:p>
    <w:p w:rsidR="005B141C" w:rsidRPr="005B141C" w:rsidRDefault="005B141C" w:rsidP="005B14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B141C">
        <w:rPr>
          <w:rFonts w:ascii="Times New Roman" w:hAnsi="Times New Roman" w:cs="Times New Roman"/>
          <w:sz w:val="28"/>
          <w:szCs w:val="28"/>
        </w:rPr>
        <w:t>потребителем семян – заключение лаборатории по экспертизе качества семян по результатам испытаний и ду</w:t>
      </w:r>
      <w:r>
        <w:rPr>
          <w:rFonts w:ascii="Times New Roman" w:hAnsi="Times New Roman" w:cs="Times New Roman"/>
          <w:sz w:val="28"/>
          <w:szCs w:val="28"/>
        </w:rPr>
        <w:t>бликат пробы с актом ее отбора.</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Заявление не принимается, если ко времени поступления дубликата пробы на контрольный анализ истек срок действия документов, подтверждающих качество семян, на которые потребитель предъявил претензии.</w:t>
      </w:r>
    </w:p>
    <w:p w:rsidR="005B141C" w:rsidRPr="005B141C" w:rsidRDefault="005B141C" w:rsidP="005B141C">
      <w:pPr>
        <w:spacing w:after="0" w:line="240" w:lineRule="auto"/>
        <w:ind w:firstLine="709"/>
        <w:jc w:val="both"/>
        <w:rPr>
          <w:rFonts w:ascii="Times New Roman" w:hAnsi="Times New Roman" w:cs="Times New Roman"/>
          <w:sz w:val="28"/>
          <w:szCs w:val="28"/>
        </w:rPr>
      </w:pP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lastRenderedPageBreak/>
        <w:t>Экспертиза качества семян при семенном контроле, а также в спорных случаях проводится в соответствии с действую</w:t>
      </w:r>
      <w:r>
        <w:rPr>
          <w:rFonts w:ascii="Times New Roman" w:hAnsi="Times New Roman" w:cs="Times New Roman"/>
          <w:sz w:val="28"/>
          <w:szCs w:val="28"/>
        </w:rPr>
        <w:t>щими национальными стандартами.</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Контроль за проведением экспертизы сортовых и посевных качеств семян аккредитованными лабораториями по экспертизе качества семян и соблюдением ими нормативных правовых актов и национальных стандартов</w:t>
      </w:r>
      <w:r>
        <w:rPr>
          <w:rFonts w:ascii="Times New Roman" w:hAnsi="Times New Roman" w:cs="Times New Roman"/>
          <w:sz w:val="28"/>
          <w:szCs w:val="28"/>
        </w:rPr>
        <w:t xml:space="preserve"> осуществляют госсеминспекторы.</w:t>
      </w:r>
    </w:p>
    <w:p w:rsidR="005B141C" w:rsidRPr="005B141C" w:rsidRDefault="005B141C" w:rsidP="005B141C">
      <w:pPr>
        <w:spacing w:after="0" w:line="240" w:lineRule="auto"/>
        <w:ind w:firstLine="709"/>
        <w:jc w:val="both"/>
        <w:rPr>
          <w:rFonts w:ascii="Times New Roman" w:hAnsi="Times New Roman" w:cs="Times New Roman"/>
          <w:sz w:val="28"/>
          <w:szCs w:val="28"/>
        </w:rPr>
      </w:pPr>
      <w:r w:rsidRPr="005B141C">
        <w:rPr>
          <w:rFonts w:ascii="Times New Roman" w:hAnsi="Times New Roman" w:cs="Times New Roman"/>
          <w:sz w:val="28"/>
          <w:szCs w:val="28"/>
        </w:rPr>
        <w:t>По результатам контроля составляется акт проверки проведения экспертизы сортовых и посевных качеств семян по форме, согласно приложению 6 к настоящим Правилам.</w:t>
      </w:r>
    </w:p>
    <w:p w:rsidR="00876629" w:rsidRPr="00D44E41" w:rsidRDefault="005B141C" w:rsidP="005B141C">
      <w:pPr>
        <w:spacing w:after="0" w:line="240" w:lineRule="auto"/>
        <w:ind w:firstLine="709"/>
        <w:jc w:val="both"/>
        <w:rPr>
          <w:rFonts w:ascii="Times New Roman" w:hAnsi="Times New Roman" w:cs="Times New Roman"/>
          <w:sz w:val="28"/>
          <w:szCs w:val="28"/>
        </w:rPr>
      </w:pPr>
      <w:bookmarkStart w:id="0" w:name="_GoBack"/>
      <w:bookmarkEnd w:id="0"/>
      <w:r w:rsidRPr="005B141C">
        <w:rPr>
          <w:rFonts w:ascii="Times New Roman" w:hAnsi="Times New Roman" w:cs="Times New Roman"/>
          <w:sz w:val="28"/>
          <w:szCs w:val="28"/>
        </w:rPr>
        <w:t>Споры, возникающие при осуществлении сортового и семенного контроля, разрешаются в соответствии с гражданским законодательством Республики Казахстан.</w:t>
      </w:r>
    </w:p>
    <w:sectPr w:rsidR="00876629" w:rsidRPr="00D44E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485" w:rsidRDefault="00094485" w:rsidP="00DD690B">
      <w:pPr>
        <w:spacing w:after="0" w:line="240" w:lineRule="auto"/>
      </w:pPr>
      <w:r>
        <w:separator/>
      </w:r>
    </w:p>
  </w:endnote>
  <w:endnote w:type="continuationSeparator" w:id="0">
    <w:p w:rsidR="00094485" w:rsidRDefault="00094485" w:rsidP="00DD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485" w:rsidRDefault="00094485" w:rsidP="00DD690B">
      <w:pPr>
        <w:spacing w:after="0" w:line="240" w:lineRule="auto"/>
      </w:pPr>
      <w:r>
        <w:separator/>
      </w:r>
    </w:p>
  </w:footnote>
  <w:footnote w:type="continuationSeparator" w:id="0">
    <w:p w:rsidR="00094485" w:rsidRDefault="00094485" w:rsidP="00DD69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14"/>
    <w:rsid w:val="00021214"/>
    <w:rsid w:val="00024079"/>
    <w:rsid w:val="00094485"/>
    <w:rsid w:val="00163258"/>
    <w:rsid w:val="00170EFA"/>
    <w:rsid w:val="002F120E"/>
    <w:rsid w:val="00324968"/>
    <w:rsid w:val="00434D16"/>
    <w:rsid w:val="005B141C"/>
    <w:rsid w:val="005F1A29"/>
    <w:rsid w:val="005F7B67"/>
    <w:rsid w:val="00647FBC"/>
    <w:rsid w:val="007016AE"/>
    <w:rsid w:val="008364FB"/>
    <w:rsid w:val="00841177"/>
    <w:rsid w:val="00876629"/>
    <w:rsid w:val="00883C5D"/>
    <w:rsid w:val="009A6D50"/>
    <w:rsid w:val="009D0541"/>
    <w:rsid w:val="00BB6C2B"/>
    <w:rsid w:val="00C02EA1"/>
    <w:rsid w:val="00C776F9"/>
    <w:rsid w:val="00CA7CD4"/>
    <w:rsid w:val="00CF31DD"/>
    <w:rsid w:val="00D44E41"/>
    <w:rsid w:val="00DD690B"/>
    <w:rsid w:val="00ED2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9FC10-D679-4662-BD2D-898E8395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9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690B"/>
  </w:style>
  <w:style w:type="paragraph" w:styleId="a5">
    <w:name w:val="footer"/>
    <w:basedOn w:val="a"/>
    <w:link w:val="a6"/>
    <w:uiPriority w:val="99"/>
    <w:unhideWhenUsed/>
    <w:rsid w:val="00DD69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1082</Words>
  <Characters>6172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Лутай</cp:lastModifiedBy>
  <cp:revision>3</cp:revision>
  <dcterms:created xsi:type="dcterms:W3CDTF">2021-11-08T16:56:00Z</dcterms:created>
  <dcterms:modified xsi:type="dcterms:W3CDTF">2021-11-12T06:27:00Z</dcterms:modified>
</cp:coreProperties>
</file>